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3F7E" w14:textId="61C0756F" w:rsidR="00454728" w:rsidRPr="004A52AC" w:rsidRDefault="00454728" w:rsidP="008C40B1">
      <w:pPr>
        <w:pStyle w:val="Tekstpodstawowy"/>
        <w:spacing w:before="2"/>
        <w:ind w:right="-880"/>
        <w:jc w:val="right"/>
        <w:rPr>
          <w:rFonts w:asciiTheme="minorHAnsi" w:hAnsiTheme="minorHAnsi" w:cstheme="minorHAnsi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</w:rPr>
        <w:t xml:space="preserve"> Załącznik nr </w:t>
      </w:r>
      <w:r w:rsidR="00DC26CD" w:rsidRPr="004A52AC">
        <w:rPr>
          <w:rFonts w:asciiTheme="minorHAnsi" w:hAnsiTheme="minorHAnsi" w:cstheme="minorHAnsi"/>
          <w:sz w:val="22"/>
          <w:szCs w:val="22"/>
        </w:rPr>
        <w:t>4</w:t>
      </w:r>
      <w:r w:rsidRPr="004A52AC">
        <w:rPr>
          <w:rFonts w:asciiTheme="minorHAnsi" w:hAnsiTheme="minorHAnsi" w:cstheme="minorHAnsi"/>
          <w:sz w:val="22"/>
          <w:szCs w:val="22"/>
        </w:rPr>
        <w:t xml:space="preserve"> </w:t>
      </w:r>
      <w:r w:rsidR="00321E3B" w:rsidRPr="004A52AC">
        <w:rPr>
          <w:rFonts w:asciiTheme="minorHAnsi" w:hAnsiTheme="minorHAnsi" w:cstheme="minorHAnsi"/>
          <w:sz w:val="22"/>
          <w:szCs w:val="22"/>
        </w:rPr>
        <w:t>do trybu działania i sposobu postępowania w sprawie nadania stopnia doktora i doktora habilitowanego</w:t>
      </w:r>
    </w:p>
    <w:p w14:paraId="1516A61C" w14:textId="77777777" w:rsidR="00454728" w:rsidRPr="004A52AC" w:rsidRDefault="00454728" w:rsidP="00454728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tbl>
      <w:tblPr>
        <w:tblStyle w:val="NormalTable0"/>
        <w:tblW w:w="15596" w:type="dxa"/>
        <w:tblInd w:w="-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2"/>
        <w:gridCol w:w="1984"/>
        <w:gridCol w:w="1985"/>
        <w:gridCol w:w="3935"/>
      </w:tblGrid>
      <w:tr w:rsidR="00454728" w:rsidRPr="009A1503" w14:paraId="72FAA0D0" w14:textId="77777777" w:rsidTr="00454728">
        <w:trPr>
          <w:trHeight w:val="389"/>
        </w:trPr>
        <w:tc>
          <w:tcPr>
            <w:tcW w:w="7692" w:type="dxa"/>
            <w:vMerge w:val="restart"/>
            <w:shd w:val="clear" w:color="auto" w:fill="D9D9D9" w:themeFill="background1" w:themeFillShade="D9"/>
            <w:vAlign w:val="center"/>
          </w:tcPr>
          <w:p w14:paraId="20EF31C7" w14:textId="77777777" w:rsidR="002E5267" w:rsidRPr="004A52AC" w:rsidRDefault="002E5267" w:rsidP="00454728">
            <w:pPr>
              <w:pStyle w:val="TableParagraph"/>
              <w:spacing w:before="1"/>
              <w:ind w:left="2958" w:right="2945"/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13555C36" w14:textId="77777777" w:rsidR="00454728" w:rsidRPr="004A52AC" w:rsidRDefault="00454728" w:rsidP="002E5267">
            <w:pPr>
              <w:pStyle w:val="TableParagraph"/>
              <w:spacing w:before="1"/>
              <w:ind w:left="2484" w:right="2514" w:hanging="283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proofErr w:type="gramStart"/>
            <w:r w:rsidRPr="004A52AC">
              <w:rPr>
                <w:rFonts w:asciiTheme="minorHAnsi" w:hAnsiTheme="minorHAnsi" w:cstheme="minorHAnsi"/>
                <w:b/>
                <w:spacing w:val="-1"/>
              </w:rPr>
              <w:t>EFEKTY</w:t>
            </w:r>
            <w:r w:rsidR="002E5267" w:rsidRPr="004A52AC">
              <w:rPr>
                <w:rFonts w:asciiTheme="minorHAnsi" w:hAnsiTheme="minorHAnsi" w:cstheme="minorHAnsi"/>
                <w:b/>
                <w:spacing w:val="-31"/>
              </w:rPr>
              <w:t xml:space="preserve">  </w:t>
            </w:r>
            <w:r w:rsidRPr="004A52AC">
              <w:rPr>
                <w:rFonts w:asciiTheme="minorHAnsi" w:hAnsiTheme="minorHAnsi" w:cstheme="minorHAnsi"/>
                <w:b/>
              </w:rPr>
              <w:t>UCZENIA</w:t>
            </w:r>
            <w:proofErr w:type="gramEnd"/>
            <w:r w:rsidRPr="004A52AC">
              <w:rPr>
                <w:rFonts w:asciiTheme="minorHAnsi" w:hAnsiTheme="minorHAnsi" w:cstheme="minorHAnsi"/>
                <w:b/>
              </w:rPr>
              <w:t xml:space="preserve"> SIĘ</w:t>
            </w:r>
          </w:p>
          <w:p w14:paraId="4CBF50F1" w14:textId="77777777" w:rsidR="00454728" w:rsidRPr="004A52AC" w:rsidRDefault="00454728" w:rsidP="00454728">
            <w:pPr>
              <w:pStyle w:val="TableParagraph"/>
              <w:spacing w:before="1"/>
              <w:ind w:left="2958" w:right="2945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629118C5" w14:textId="77777777" w:rsidR="00454728" w:rsidRPr="004A52AC" w:rsidRDefault="00454728" w:rsidP="00454728">
            <w:pPr>
              <w:pStyle w:val="TableParagraph"/>
              <w:spacing w:before="60" w:after="60"/>
              <w:ind w:left="429" w:right="306"/>
              <w:jc w:val="center"/>
              <w:rPr>
                <w:rFonts w:asciiTheme="minorHAnsi" w:hAnsiTheme="minorHAnsi" w:cstheme="minorHAnsi"/>
                <w:b/>
                <w:bCs/>
                <w:highlight w:val="yellow"/>
                <w:lang w:val="pl-PL"/>
              </w:rPr>
            </w:pP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14:paraId="73703AFE" w14:textId="77777777" w:rsidR="00454728" w:rsidRPr="004A52AC" w:rsidRDefault="002E5267" w:rsidP="002E5267">
            <w:pPr>
              <w:pStyle w:val="TableParagraph"/>
              <w:spacing w:before="108"/>
              <w:ind w:left="1015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</w:rPr>
              <w:t xml:space="preserve">        </w:t>
            </w:r>
            <w:proofErr w:type="spellStart"/>
            <w:r w:rsidR="00454728" w:rsidRPr="004A52AC">
              <w:rPr>
                <w:rFonts w:asciiTheme="minorHAnsi" w:hAnsiTheme="minorHAnsi" w:cstheme="minorHAnsi"/>
                <w:b/>
              </w:rPr>
              <w:t>Odniesienie</w:t>
            </w:r>
            <w:proofErr w:type="spellEnd"/>
            <w:r w:rsidR="00454728" w:rsidRPr="004A52A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454728" w:rsidRPr="004A52AC">
              <w:rPr>
                <w:rFonts w:asciiTheme="minorHAnsi" w:hAnsiTheme="minorHAnsi" w:cstheme="minorHAnsi"/>
                <w:b/>
              </w:rPr>
              <w:t>do</w:t>
            </w:r>
          </w:p>
        </w:tc>
        <w:tc>
          <w:tcPr>
            <w:tcW w:w="3935" w:type="dxa"/>
            <w:vMerge w:val="restart"/>
            <w:shd w:val="clear" w:color="auto" w:fill="D9D9D9" w:themeFill="background1" w:themeFillShade="D9"/>
          </w:tcPr>
          <w:p w14:paraId="33942506" w14:textId="77777777" w:rsidR="00454728" w:rsidRPr="004A52AC" w:rsidRDefault="00454728" w:rsidP="00454728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</w:p>
          <w:p w14:paraId="555D2FAB" w14:textId="77777777" w:rsidR="00454728" w:rsidRPr="004A52AC" w:rsidRDefault="002E5267" w:rsidP="00454728">
            <w:pPr>
              <w:pStyle w:val="TableParagraph"/>
              <w:spacing w:before="10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</w:rPr>
              <w:t>SPOSÓB WERYFIKACJI</w:t>
            </w:r>
          </w:p>
        </w:tc>
      </w:tr>
      <w:tr w:rsidR="00454728" w:rsidRPr="009A1503" w14:paraId="269DEBEB" w14:textId="77777777" w:rsidTr="002E5267">
        <w:trPr>
          <w:trHeight w:val="950"/>
        </w:trPr>
        <w:tc>
          <w:tcPr>
            <w:tcW w:w="7692" w:type="dxa"/>
            <w:vMerge/>
          </w:tcPr>
          <w:p w14:paraId="13F848C5" w14:textId="77777777" w:rsidR="00454728" w:rsidRPr="004A52AC" w:rsidRDefault="00454728" w:rsidP="00454728">
            <w:pPr>
              <w:rPr>
                <w:rFonts w:cstheme="minorHAnsi"/>
                <w:lang w:val="pl-PL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70C7520" w14:textId="77777777" w:rsidR="00454728" w:rsidRPr="004A52AC" w:rsidRDefault="00454728" w:rsidP="00454728">
            <w:pPr>
              <w:pStyle w:val="TableParagraph"/>
              <w:spacing w:before="4"/>
              <w:rPr>
                <w:rFonts w:asciiTheme="minorHAnsi" w:hAnsiTheme="minorHAnsi" w:cstheme="minorHAnsi"/>
                <w:lang w:val="pl-PL"/>
              </w:rPr>
            </w:pPr>
          </w:p>
          <w:p w14:paraId="73F61201" w14:textId="77777777" w:rsidR="00454728" w:rsidRPr="004A52AC" w:rsidRDefault="00454728" w:rsidP="00454728">
            <w:pPr>
              <w:pStyle w:val="TableParagraph"/>
              <w:ind w:left="276" w:right="239" w:hanging="6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lang w:val="pl-PL"/>
              </w:rPr>
              <w:t>uniwersalnych</w:t>
            </w:r>
            <w:r w:rsidRPr="004A52AC">
              <w:rPr>
                <w:rFonts w:asciiTheme="minorHAnsi" w:hAnsiTheme="minorHAnsi" w:cstheme="minorHAnsi"/>
                <w:b/>
                <w:spacing w:val="-36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spacing w:val="-2"/>
                <w:lang w:val="pl-PL"/>
              </w:rPr>
              <w:t>charakterystyk</w:t>
            </w:r>
            <w:r w:rsidRPr="004A52AC">
              <w:rPr>
                <w:rFonts w:asciiTheme="minorHAnsi" w:hAnsiTheme="minorHAnsi" w:cstheme="minorHAnsi"/>
                <w:b/>
                <w:spacing w:val="-36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pierwszego</w:t>
            </w:r>
            <w:r w:rsidRPr="004A52AC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stopnia</w:t>
            </w:r>
            <w:r w:rsidRPr="004A52AC">
              <w:rPr>
                <w:rFonts w:asciiTheme="minorHAnsi" w:hAnsiTheme="minorHAnsi" w:cstheme="minorHAnsi"/>
                <w:b/>
                <w:spacing w:val="-4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PRK</w:t>
            </w:r>
            <w:r w:rsidRPr="004A52AC">
              <w:rPr>
                <w:rFonts w:asciiTheme="minorHAnsi" w:hAnsiTheme="minorHAnsi" w:cstheme="minorHAnsi"/>
                <w:b/>
                <w:position w:val="4"/>
                <w:lang w:val="pl-PL"/>
              </w:rPr>
              <w:t>1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21DB835" w14:textId="77777777" w:rsidR="00454728" w:rsidRPr="004A52AC" w:rsidRDefault="00454728" w:rsidP="00454728">
            <w:pPr>
              <w:pStyle w:val="TableParagraph"/>
              <w:spacing w:before="4"/>
              <w:rPr>
                <w:rFonts w:asciiTheme="minorHAnsi" w:hAnsiTheme="minorHAnsi" w:cstheme="minorHAnsi"/>
                <w:lang w:val="pl-PL"/>
              </w:rPr>
            </w:pPr>
          </w:p>
          <w:p w14:paraId="0930AF3C" w14:textId="77777777" w:rsidR="00454728" w:rsidRPr="004A52AC" w:rsidRDefault="00454728" w:rsidP="00454728">
            <w:pPr>
              <w:pStyle w:val="TableParagraph"/>
              <w:spacing w:line="242" w:lineRule="auto"/>
              <w:ind w:left="199" w:right="160" w:firstLine="2"/>
              <w:jc w:val="center"/>
              <w:rPr>
                <w:rFonts w:asciiTheme="minorHAnsi" w:hAnsiTheme="minorHAnsi" w:cstheme="minorHAnsi"/>
                <w:b/>
                <w:spacing w:val="-36"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lang w:val="pl-PL"/>
              </w:rPr>
              <w:t>charakterystyk</w:t>
            </w:r>
            <w:r w:rsidRPr="004A52AC">
              <w:rPr>
                <w:rFonts w:asciiTheme="minorHAnsi" w:hAnsiTheme="minorHAnsi" w:cstheme="minorHAnsi"/>
                <w:b/>
                <w:spacing w:val="1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spacing w:val="-1"/>
                <w:lang w:val="pl-PL"/>
              </w:rPr>
              <w:t xml:space="preserve">drugiego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stopnia</w:t>
            </w:r>
            <w:r w:rsidRPr="004A52AC">
              <w:rPr>
                <w:rFonts w:asciiTheme="minorHAnsi" w:hAnsiTheme="minorHAnsi" w:cstheme="minorHAnsi"/>
                <w:b/>
                <w:spacing w:val="-36"/>
                <w:lang w:val="pl-PL"/>
              </w:rPr>
              <w:t xml:space="preserve"> </w:t>
            </w:r>
          </w:p>
          <w:p w14:paraId="2BBF4C71" w14:textId="77777777" w:rsidR="00454728" w:rsidRPr="004A52AC" w:rsidRDefault="00454728" w:rsidP="00454728">
            <w:pPr>
              <w:pStyle w:val="TableParagraph"/>
              <w:spacing w:line="242" w:lineRule="auto"/>
              <w:ind w:left="199" w:right="160" w:firstLine="2"/>
              <w:jc w:val="center"/>
              <w:rPr>
                <w:rFonts w:asciiTheme="minorHAnsi" w:hAnsiTheme="minorHAnsi" w:cstheme="minorHAnsi"/>
                <w:b/>
                <w:position w:val="4"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lang w:val="pl-PL"/>
              </w:rPr>
              <w:t>efektów uczenia się PRK</w:t>
            </w:r>
            <w:r w:rsidRPr="004A52AC">
              <w:rPr>
                <w:rFonts w:asciiTheme="minorHAnsi" w:hAnsiTheme="minorHAnsi" w:cstheme="minorHAnsi"/>
                <w:b/>
                <w:position w:val="4"/>
                <w:lang w:val="pl-PL"/>
              </w:rPr>
              <w:t>2</w:t>
            </w:r>
          </w:p>
        </w:tc>
        <w:tc>
          <w:tcPr>
            <w:tcW w:w="3935" w:type="dxa"/>
            <w:vMerge/>
            <w:shd w:val="clear" w:color="auto" w:fill="D9D9D9" w:themeFill="background1" w:themeFillShade="D9"/>
          </w:tcPr>
          <w:p w14:paraId="64E45501" w14:textId="77777777" w:rsidR="00454728" w:rsidRPr="009A1503" w:rsidRDefault="00454728" w:rsidP="00454728">
            <w:pPr>
              <w:pStyle w:val="TableParagraph"/>
              <w:spacing w:before="4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455F01C4" w14:textId="77777777" w:rsidTr="00454728">
        <w:trPr>
          <w:trHeight w:val="285"/>
        </w:trPr>
        <w:tc>
          <w:tcPr>
            <w:tcW w:w="7692" w:type="dxa"/>
          </w:tcPr>
          <w:p w14:paraId="13706712" w14:textId="77777777" w:rsidR="00454728" w:rsidRPr="004A52AC" w:rsidRDefault="00454728" w:rsidP="00454728">
            <w:pPr>
              <w:pStyle w:val="TableParagraph"/>
              <w:spacing w:before="67"/>
              <w:ind w:left="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w w:val="95"/>
              </w:rPr>
              <w:t>2</w:t>
            </w:r>
          </w:p>
        </w:tc>
        <w:tc>
          <w:tcPr>
            <w:tcW w:w="1984" w:type="dxa"/>
          </w:tcPr>
          <w:p w14:paraId="5A2EE911" w14:textId="77777777" w:rsidR="00454728" w:rsidRPr="004A52AC" w:rsidRDefault="00454728" w:rsidP="00454728">
            <w:pPr>
              <w:pStyle w:val="TableParagraph"/>
              <w:spacing w:before="67"/>
              <w:ind w:left="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w w:val="95"/>
              </w:rPr>
              <w:t>3</w:t>
            </w:r>
          </w:p>
        </w:tc>
        <w:tc>
          <w:tcPr>
            <w:tcW w:w="1985" w:type="dxa"/>
          </w:tcPr>
          <w:p w14:paraId="54B00E9C" w14:textId="77777777" w:rsidR="00454728" w:rsidRPr="004A52AC" w:rsidRDefault="00454728" w:rsidP="00454728">
            <w:pPr>
              <w:pStyle w:val="TableParagraph"/>
              <w:spacing w:before="67"/>
              <w:ind w:left="8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w w:val="95"/>
              </w:rPr>
              <w:t>4</w:t>
            </w:r>
          </w:p>
        </w:tc>
        <w:tc>
          <w:tcPr>
            <w:tcW w:w="3935" w:type="dxa"/>
          </w:tcPr>
          <w:p w14:paraId="012D63EC" w14:textId="77777777" w:rsidR="00454728" w:rsidRPr="004A52AC" w:rsidRDefault="00454728" w:rsidP="00454728">
            <w:pPr>
              <w:pStyle w:val="TableParagraph"/>
              <w:spacing w:before="67"/>
              <w:ind w:left="8"/>
              <w:jc w:val="center"/>
              <w:rPr>
                <w:rFonts w:asciiTheme="minorHAnsi" w:hAnsiTheme="minorHAnsi" w:cstheme="minorHAnsi"/>
                <w:b/>
                <w:w w:val="95"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w w:val="95"/>
              </w:rPr>
              <w:t>5</w:t>
            </w:r>
          </w:p>
        </w:tc>
      </w:tr>
      <w:tr w:rsidR="00454728" w:rsidRPr="009A1503" w14:paraId="5153AC11" w14:textId="77777777" w:rsidTr="00454728">
        <w:trPr>
          <w:trHeight w:val="548"/>
        </w:trPr>
        <w:tc>
          <w:tcPr>
            <w:tcW w:w="7692" w:type="dxa"/>
            <w:shd w:val="clear" w:color="auto" w:fill="D9D9D9" w:themeFill="background1" w:themeFillShade="D9"/>
            <w:vAlign w:val="center"/>
          </w:tcPr>
          <w:p w14:paraId="68D39C69" w14:textId="77777777" w:rsidR="00454728" w:rsidRPr="004A52AC" w:rsidRDefault="00454728" w:rsidP="00454728">
            <w:pPr>
              <w:pStyle w:val="TableParagraph"/>
              <w:spacing w:before="60" w:after="60"/>
              <w:ind w:left="2954" w:right="2945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spacing w:val="-1"/>
                <w:lang w:val="pl-PL"/>
              </w:rPr>
              <w:t>WIEDZA:</w:t>
            </w:r>
            <w:r w:rsidRPr="004A52AC">
              <w:rPr>
                <w:rFonts w:asciiTheme="minorHAnsi" w:hAnsiTheme="minorHAnsi" w:cstheme="minorHAnsi"/>
                <w:b/>
                <w:spacing w:val="5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spacing w:val="-1"/>
                <w:lang w:val="pl-PL"/>
              </w:rPr>
              <w:t>KANDYDAT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 xml:space="preserve"> ZNA</w:t>
            </w:r>
            <w:r w:rsidRPr="004A52AC">
              <w:rPr>
                <w:rFonts w:asciiTheme="minorHAnsi" w:hAnsiTheme="minorHAnsi" w:cstheme="minorHAnsi"/>
                <w:b/>
                <w:spacing w:val="-6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I</w:t>
            </w:r>
            <w:r w:rsidRPr="004A52AC">
              <w:rPr>
                <w:rFonts w:asciiTheme="minorHAnsi" w:hAnsiTheme="minorHAnsi" w:cstheme="minorHAnsi"/>
                <w:b/>
                <w:spacing w:val="-10"/>
                <w:lang w:val="pl-PL"/>
              </w:rPr>
              <w:t xml:space="preserve"> </w:t>
            </w:r>
            <w:r w:rsidRPr="004A52AC">
              <w:rPr>
                <w:rFonts w:asciiTheme="minorHAnsi" w:hAnsiTheme="minorHAnsi" w:cstheme="minorHAnsi"/>
                <w:b/>
                <w:lang w:val="pl-PL"/>
              </w:rPr>
              <w:t>ROZUMIE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245624" w14:textId="77777777" w:rsidR="00454728" w:rsidRPr="004A52AC" w:rsidRDefault="00454728" w:rsidP="00454728">
            <w:pPr>
              <w:pStyle w:val="TableParagraph"/>
              <w:spacing w:before="53"/>
              <w:ind w:left="435" w:right="416" w:hanging="317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  <w:spacing w:val="-1"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  <w:spacing w:val="-36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2096F6F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  <w:spacing w:val="-2"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  <w:spacing w:val="-1"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  <w:spacing w:val="-36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3935" w:type="dxa"/>
            <w:shd w:val="clear" w:color="auto" w:fill="D9D9D9" w:themeFill="background1" w:themeFillShade="D9"/>
          </w:tcPr>
          <w:p w14:paraId="5F04AC52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jc w:val="center"/>
              <w:rPr>
                <w:rFonts w:asciiTheme="minorHAnsi" w:hAnsiTheme="minorHAnsi" w:cstheme="minorHAnsi"/>
                <w:b/>
                <w:spacing w:val="-2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  <w:spacing w:val="-2"/>
              </w:rPr>
              <w:t>Opis</w:t>
            </w:r>
            <w:proofErr w:type="spellEnd"/>
          </w:p>
        </w:tc>
      </w:tr>
      <w:tr w:rsidR="00454728" w:rsidRPr="009A1503" w14:paraId="553B942C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11FCDFB2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w stopniu umożliwiającym rewizję istniejących paradygmatów - światowy dorobek, obejmujący podstawy teoretyczne oraz zagadnienia ogólne i wybrane zagadnienia szczegółowe - właściwe dla danej dyscypliny naukowej.</w:t>
            </w:r>
          </w:p>
        </w:tc>
        <w:tc>
          <w:tcPr>
            <w:tcW w:w="1984" w:type="dxa"/>
            <w:vAlign w:val="center"/>
          </w:tcPr>
          <w:p w14:paraId="2D1E6923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02B42368" w14:textId="77777777" w:rsidR="00454728" w:rsidRPr="004A52AC" w:rsidRDefault="00454728" w:rsidP="00454728">
            <w:pPr>
              <w:pStyle w:val="TableParagraph"/>
              <w:ind w:left="326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P8S_WG</w:t>
            </w:r>
          </w:p>
        </w:tc>
        <w:tc>
          <w:tcPr>
            <w:tcW w:w="3935" w:type="dxa"/>
            <w:vMerge w:val="restart"/>
          </w:tcPr>
          <w:p w14:paraId="53BF0F64" w14:textId="77777777" w:rsidR="00454728" w:rsidRPr="004A52AC" w:rsidRDefault="00454728" w:rsidP="00296D20">
            <w:pPr>
              <w:pStyle w:val="TableParagraph"/>
              <w:numPr>
                <w:ilvl w:val="0"/>
                <w:numId w:val="1"/>
              </w:numPr>
              <w:tabs>
                <w:tab w:val="left" w:pos="1502"/>
              </w:tabs>
              <w:ind w:right="-34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Egzamin z dyscypliny obejmującej zagadnienia naukowe, będące </w:t>
            </w:r>
          </w:p>
          <w:p w14:paraId="63BE5B86" w14:textId="77777777" w:rsidR="00454728" w:rsidRPr="004A52AC" w:rsidRDefault="00454728" w:rsidP="00454728">
            <w:pPr>
              <w:pStyle w:val="TableParagraph"/>
              <w:tabs>
                <w:tab w:val="left" w:pos="1502"/>
              </w:tabs>
              <w:ind w:left="360" w:right="-34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przedmiotem rozprawy doktorskiej, wskazanych we wniosku o wszczęcie postępowania w sprawie nadania stopnia doktora w dyscyplinie;</w:t>
            </w:r>
          </w:p>
          <w:p w14:paraId="18CA1F9D" w14:textId="6D3FC080" w:rsidR="00454728" w:rsidRPr="004A52AC" w:rsidRDefault="00454728" w:rsidP="00296D20">
            <w:pPr>
              <w:pStyle w:val="TableParagraph"/>
              <w:numPr>
                <w:ilvl w:val="0"/>
                <w:numId w:val="1"/>
              </w:numPr>
              <w:tabs>
                <w:tab w:val="left" w:pos="1502"/>
              </w:tabs>
              <w:ind w:right="-34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Egzamin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z </w:t>
            </w:r>
            <w:proofErr w:type="spellStart"/>
            <w:r w:rsidRPr="004A52AC">
              <w:rPr>
                <w:rFonts w:asciiTheme="minorHAnsi" w:hAnsiTheme="minorHAnsi" w:cstheme="minorHAnsi"/>
              </w:rPr>
              <w:t>dyscypliny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dodatkowej</w:t>
            </w:r>
            <w:proofErr w:type="spellEnd"/>
            <w:r w:rsidR="00B666CF" w:rsidRPr="004A52AC">
              <w:rPr>
                <w:rFonts w:asciiTheme="minorHAnsi" w:hAnsiTheme="minorHAnsi" w:cstheme="minorHAnsi"/>
              </w:rPr>
              <w:t xml:space="preserve"> </w:t>
            </w:r>
          </w:p>
          <w:p w14:paraId="1D2B8E26" w14:textId="77777777" w:rsidR="00454728" w:rsidRPr="004A52AC" w:rsidRDefault="00454728" w:rsidP="00296D20">
            <w:pPr>
              <w:pStyle w:val="TableParagraph"/>
              <w:numPr>
                <w:ilvl w:val="0"/>
                <w:numId w:val="1"/>
              </w:numPr>
              <w:tabs>
                <w:tab w:val="left" w:pos="1502"/>
              </w:tabs>
              <w:ind w:right="-34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Autorstwo</w:t>
            </w:r>
            <w:proofErr w:type="spellEnd"/>
            <w:r w:rsidRPr="004A52AC">
              <w:rPr>
                <w:rFonts w:asciiTheme="minorHAnsi" w:hAnsiTheme="minorHAnsi" w:cstheme="minorHAnsi"/>
              </w:rPr>
              <w:t>/</w:t>
            </w:r>
            <w:proofErr w:type="spellStart"/>
            <w:r w:rsidRPr="004A52AC">
              <w:rPr>
                <w:rFonts w:asciiTheme="minorHAnsi" w:hAnsiTheme="minorHAnsi" w:cstheme="minorHAnsi"/>
              </w:rPr>
              <w:t>współautorstwo</w:t>
            </w:r>
            <w:proofErr w:type="spellEnd"/>
            <w:r w:rsidRPr="004A52AC">
              <w:rPr>
                <w:rFonts w:asciiTheme="minorHAnsi" w:hAnsiTheme="minorHAnsi" w:cstheme="minorHAnsi"/>
              </w:rPr>
              <w:t>:</w:t>
            </w:r>
          </w:p>
          <w:p w14:paraId="2AF8FF8E" w14:textId="77777777" w:rsidR="00454728" w:rsidRPr="004A52AC" w:rsidRDefault="00454728" w:rsidP="00296D20">
            <w:pPr>
              <w:pStyle w:val="TableParagraph"/>
              <w:numPr>
                <w:ilvl w:val="0"/>
                <w:numId w:val="2"/>
              </w:numPr>
              <w:tabs>
                <w:tab w:val="left" w:pos="1502"/>
              </w:tabs>
              <w:ind w:right="-34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publikacji naukowej opublikowanej w czasopiśmie naukowym lub w recenzowanych materiałach z konferencji międzynarodowej, które w roku opublikowania artykułu w ostatecznej formie były ujęte w wykazie sporządzonym zgodnie z przepisami wydanymi na podstawie art. 267 ust. 2 pkt 2 lit. b, lub</w:t>
            </w:r>
          </w:p>
          <w:p w14:paraId="2D70A375" w14:textId="77777777" w:rsidR="00454728" w:rsidRPr="004A52AC" w:rsidRDefault="00454728" w:rsidP="00296D20">
            <w:pPr>
              <w:pStyle w:val="TableParagraph"/>
              <w:numPr>
                <w:ilvl w:val="0"/>
                <w:numId w:val="2"/>
              </w:numPr>
              <w:tabs>
                <w:tab w:val="left" w:pos="1502"/>
              </w:tabs>
              <w:ind w:right="-34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monografii naukowej wydanej przez wydawnictwo, które w roku opublikowania monografii w ostatecznej formie było ujęte w wykazie sporządzonym zgodnie z przepisami wydanymi na podstawie art. 267 ust. 2 pkt 2 lit. a, albo rozdział w takiej monografii;</w:t>
            </w:r>
          </w:p>
        </w:tc>
      </w:tr>
      <w:tr w:rsidR="00454728" w:rsidRPr="009A1503" w14:paraId="186582EF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69B03F90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główne tendencje rozwojowe dyscyplin naukowych, w których odbywa się kształcenie.</w:t>
            </w:r>
          </w:p>
        </w:tc>
        <w:tc>
          <w:tcPr>
            <w:tcW w:w="1984" w:type="dxa"/>
            <w:vAlign w:val="center"/>
          </w:tcPr>
          <w:p w14:paraId="29836083" w14:textId="77777777" w:rsidR="00454728" w:rsidRPr="004A52AC" w:rsidRDefault="00454728" w:rsidP="00454728">
            <w:pPr>
              <w:pStyle w:val="TableParagraph"/>
              <w:spacing w:before="1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301A5C54" w14:textId="77777777" w:rsidR="00454728" w:rsidRPr="004A52AC" w:rsidRDefault="00454728" w:rsidP="00454728">
            <w:pPr>
              <w:pStyle w:val="TableParagraph"/>
              <w:spacing w:before="1"/>
              <w:ind w:left="326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P8S_WG</w:t>
            </w:r>
          </w:p>
        </w:tc>
        <w:tc>
          <w:tcPr>
            <w:tcW w:w="3935" w:type="dxa"/>
            <w:vMerge/>
          </w:tcPr>
          <w:p w14:paraId="7E54DB14" w14:textId="77777777" w:rsidR="00454728" w:rsidRPr="004A52AC" w:rsidRDefault="00454728" w:rsidP="00454728">
            <w:pPr>
              <w:pStyle w:val="TableParagraph"/>
              <w:spacing w:before="1"/>
              <w:ind w:left="326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4EAD91E0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095CB74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metodologię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badań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naukowych</w:t>
            </w:r>
            <w:proofErr w:type="spellEnd"/>
            <w:r w:rsidRPr="004A52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vAlign w:val="center"/>
          </w:tcPr>
          <w:p w14:paraId="44EF2DCD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26BCEE9C" w14:textId="77777777" w:rsidR="00454728" w:rsidRPr="004A52AC" w:rsidRDefault="00454728" w:rsidP="00454728">
            <w:pPr>
              <w:pStyle w:val="TableParagraph"/>
              <w:ind w:left="327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P8S_WG</w:t>
            </w:r>
          </w:p>
        </w:tc>
        <w:tc>
          <w:tcPr>
            <w:tcW w:w="3935" w:type="dxa"/>
            <w:vMerge/>
          </w:tcPr>
          <w:p w14:paraId="391AA80B" w14:textId="77777777" w:rsidR="00454728" w:rsidRPr="004A52AC" w:rsidRDefault="00454728" w:rsidP="00454728">
            <w:pPr>
              <w:pStyle w:val="TableParagraph"/>
              <w:ind w:left="327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21082D59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73C21D15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zasady upowszechniania wyników działalności naukowej, także w trybie otwartego dostępu.</w:t>
            </w:r>
          </w:p>
        </w:tc>
        <w:tc>
          <w:tcPr>
            <w:tcW w:w="1984" w:type="dxa"/>
            <w:vAlign w:val="center"/>
          </w:tcPr>
          <w:p w14:paraId="78E29F3E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29040E07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P8S_WG</w:t>
            </w:r>
          </w:p>
        </w:tc>
        <w:tc>
          <w:tcPr>
            <w:tcW w:w="3935" w:type="dxa"/>
            <w:vMerge/>
          </w:tcPr>
          <w:p w14:paraId="1B9AE9CD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45D52783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51C07AEF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fundamentalne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dylematy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współczesnej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cywilizacji</w:t>
            </w:r>
            <w:proofErr w:type="spellEnd"/>
            <w:r w:rsidRPr="004A52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vAlign w:val="center"/>
          </w:tcPr>
          <w:p w14:paraId="6039073A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06D72533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P8S_WK</w:t>
            </w:r>
          </w:p>
        </w:tc>
        <w:tc>
          <w:tcPr>
            <w:tcW w:w="3935" w:type="dxa"/>
            <w:vMerge/>
          </w:tcPr>
          <w:p w14:paraId="06BAC2F0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5F55ACD5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1D599A85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ekonomiczne, prawne, etyczne i inne istotne uwarunkowania działalności naukowej.</w:t>
            </w:r>
          </w:p>
        </w:tc>
        <w:tc>
          <w:tcPr>
            <w:tcW w:w="1984" w:type="dxa"/>
            <w:vAlign w:val="center"/>
          </w:tcPr>
          <w:p w14:paraId="11899033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656DAAA0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P8S_WK</w:t>
            </w:r>
          </w:p>
        </w:tc>
        <w:tc>
          <w:tcPr>
            <w:tcW w:w="3935" w:type="dxa"/>
            <w:vMerge/>
          </w:tcPr>
          <w:p w14:paraId="3B379B82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4BF8BC94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74D442B7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podstawowe zasady transferu wiedzy do sfery gospodarczej i społecznej oraz komercjalizacji wyników działalności naukowej i know-how związanego z tymi wynikami.</w:t>
            </w:r>
          </w:p>
        </w:tc>
        <w:tc>
          <w:tcPr>
            <w:tcW w:w="1984" w:type="dxa"/>
            <w:vAlign w:val="center"/>
          </w:tcPr>
          <w:p w14:paraId="0E10506F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P8U_W</w:t>
            </w:r>
          </w:p>
        </w:tc>
        <w:tc>
          <w:tcPr>
            <w:tcW w:w="1985" w:type="dxa"/>
            <w:vAlign w:val="center"/>
          </w:tcPr>
          <w:p w14:paraId="22EA5FCF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P8S_WK</w:t>
            </w:r>
          </w:p>
        </w:tc>
        <w:tc>
          <w:tcPr>
            <w:tcW w:w="3935" w:type="dxa"/>
            <w:vMerge/>
          </w:tcPr>
          <w:p w14:paraId="146A457E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tbl>
      <w:tblPr>
        <w:tblStyle w:val="NormalTable0"/>
        <w:tblpPr w:leftFromText="141" w:rightFromText="141" w:horzAnchor="margin" w:tblpXSpec="center" w:tblpY="-315"/>
        <w:tblW w:w="15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2"/>
        <w:gridCol w:w="1984"/>
        <w:gridCol w:w="1985"/>
        <w:gridCol w:w="3935"/>
      </w:tblGrid>
      <w:tr w:rsidR="00454728" w:rsidRPr="009A1503" w14:paraId="4399D265" w14:textId="77777777" w:rsidTr="00454728">
        <w:trPr>
          <w:trHeight w:val="567"/>
        </w:trPr>
        <w:tc>
          <w:tcPr>
            <w:tcW w:w="7692" w:type="dxa"/>
            <w:shd w:val="clear" w:color="auto" w:fill="D9D9D9" w:themeFill="background1" w:themeFillShade="D9"/>
            <w:vAlign w:val="center"/>
          </w:tcPr>
          <w:p w14:paraId="3683988B" w14:textId="13A7794C" w:rsidR="00454728" w:rsidRPr="004A52AC" w:rsidRDefault="00454728" w:rsidP="00454728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spacing w:val="-1"/>
              </w:rPr>
              <w:lastRenderedPageBreak/>
              <w:t>MIEJĘTNOŚCI: KANDYDAT POTRAFI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17FD746" w14:textId="77777777" w:rsidR="00454728" w:rsidRPr="004A52AC" w:rsidRDefault="00454728" w:rsidP="00454728">
            <w:pPr>
              <w:pStyle w:val="TableParagraph"/>
              <w:spacing w:before="53"/>
              <w:ind w:left="435" w:right="416" w:hanging="317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50727CE8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3935" w:type="dxa"/>
            <w:shd w:val="clear" w:color="auto" w:fill="D9D9D9" w:themeFill="background1" w:themeFillShade="D9"/>
          </w:tcPr>
          <w:p w14:paraId="532EC073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</w:t>
            </w:r>
            <w:proofErr w:type="spellEnd"/>
          </w:p>
        </w:tc>
      </w:tr>
      <w:tr w:rsidR="00454728" w:rsidRPr="009A1503" w14:paraId="79A5C2B9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7F2945A1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wykorzystywać wiedzę z różnych dziedzin nauki lub dziedziny sztuki do twórczego identyfikowania i innowacyjnego rozwiązywania złożonych problemów lub wykonywania zadań o charakterze badawczym, a w szczególności:</w:t>
            </w:r>
          </w:p>
          <w:p w14:paraId="6D6122A1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- definiować cel i przedmiot badań naukowych, </w:t>
            </w:r>
          </w:p>
          <w:p w14:paraId="427A5F1E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- formułować hipotezę badawczą,</w:t>
            </w:r>
          </w:p>
          <w:p w14:paraId="6B9FD9A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- rozwijać metody, techniki narzędzia badawcze oraz twórczo je stosować,</w:t>
            </w:r>
          </w:p>
          <w:p w14:paraId="6E6D36F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- wnioskować na podstawie badań naukowych.</w:t>
            </w:r>
          </w:p>
        </w:tc>
        <w:tc>
          <w:tcPr>
            <w:tcW w:w="1984" w:type="dxa"/>
            <w:vAlign w:val="center"/>
          </w:tcPr>
          <w:p w14:paraId="6EE2087A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706C286E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P8S_UW</w:t>
            </w:r>
          </w:p>
        </w:tc>
        <w:tc>
          <w:tcPr>
            <w:tcW w:w="3935" w:type="dxa"/>
            <w:vMerge w:val="restart"/>
          </w:tcPr>
          <w:p w14:paraId="02DB6D9B" w14:textId="64B85B3A" w:rsidR="00F90329" w:rsidRPr="004A52AC" w:rsidRDefault="00F90329" w:rsidP="00932AAB">
            <w:pPr>
              <w:pStyle w:val="TableParagraph"/>
              <w:ind w:right="316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Potwierdzeniem uzyskania efektów uczenia się mogą być m. in:</w:t>
            </w:r>
          </w:p>
          <w:p w14:paraId="0057E466" w14:textId="3E932849" w:rsidR="00454728" w:rsidRPr="004A52AC" w:rsidRDefault="00AB1BD1" w:rsidP="00296D20">
            <w:pPr>
              <w:pStyle w:val="TableParagraph"/>
              <w:numPr>
                <w:ilvl w:val="0"/>
                <w:numId w:val="3"/>
              </w:numPr>
              <w:ind w:right="316"/>
              <w:rPr>
                <w:rFonts w:asciiTheme="minorHAnsi" w:hAnsiTheme="minorHAnsi" w:cstheme="minorHAnsi"/>
                <w:strike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Potwierdzenie aktywnego udziału w konferencjach, seminariach naukowych: wygłoszenie plenarnego/autorskiego/ współautorskiego referatu, posteru, zamawianego wykładu, krótkiej ustnej prezentacji (</w:t>
            </w:r>
            <w:proofErr w:type="spellStart"/>
            <w:r w:rsidRPr="004A52AC">
              <w:rPr>
                <w:rFonts w:asciiTheme="minorHAnsi" w:hAnsiTheme="minorHAnsi" w:cstheme="minorHAnsi"/>
                <w:lang w:val="pl-PL"/>
              </w:rPr>
              <w:t>flash</w:t>
            </w:r>
            <w:proofErr w:type="spellEnd"/>
            <w:r w:rsidRPr="004A52AC">
              <w:rPr>
                <w:rFonts w:asciiTheme="minorHAnsi" w:hAnsiTheme="minorHAnsi" w:cstheme="minorHAnsi"/>
                <w:lang w:val="pl-PL"/>
              </w:rPr>
              <w:t>/</w:t>
            </w:r>
            <w:proofErr w:type="spellStart"/>
            <w:r w:rsidRPr="004A52AC">
              <w:rPr>
                <w:rFonts w:asciiTheme="minorHAnsi" w:hAnsiTheme="minorHAnsi" w:cstheme="minorHAnsi"/>
                <w:lang w:val="pl-PL"/>
              </w:rPr>
              <w:t>pitch</w:t>
            </w:r>
            <w:proofErr w:type="spellEnd"/>
            <w:r w:rsidRPr="004A52AC">
              <w:rPr>
                <w:rFonts w:asciiTheme="minorHAnsi" w:hAnsiTheme="minorHAnsi" w:cstheme="minorHAnsi"/>
                <w:lang w:val="pl-PL"/>
              </w:rPr>
              <w:t xml:space="preserve"> talk), udział w panelu dyskusyjnym itp.</w:t>
            </w:r>
          </w:p>
          <w:p w14:paraId="46E1C7D7" w14:textId="6B2AC221" w:rsidR="00454728" w:rsidRPr="004A52AC" w:rsidRDefault="00454728" w:rsidP="00296D20">
            <w:pPr>
              <w:pStyle w:val="TableParagraph"/>
              <w:numPr>
                <w:ilvl w:val="0"/>
                <w:numId w:val="3"/>
              </w:numPr>
              <w:ind w:right="316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Potwierdzenie (certyfikat lub zaświadczenie) o ukończonym szkoleniu z zakresu </w:t>
            </w:r>
            <w:r w:rsidR="00F90329" w:rsidRPr="004A52AC">
              <w:rPr>
                <w:rFonts w:asciiTheme="minorHAnsi" w:hAnsiTheme="minorHAnsi" w:cstheme="minorHAnsi"/>
                <w:lang w:val="pl-PL"/>
              </w:rPr>
              <w:t>prawa własności intelektualnej oraz komercjalizacji wyników działalności naukowej.</w:t>
            </w:r>
          </w:p>
          <w:p w14:paraId="5EBC5214" w14:textId="77777777" w:rsidR="00454728" w:rsidRPr="004A52AC" w:rsidRDefault="00454728" w:rsidP="00296D20">
            <w:pPr>
              <w:pStyle w:val="TableParagraph"/>
              <w:numPr>
                <w:ilvl w:val="0"/>
                <w:numId w:val="3"/>
              </w:numPr>
              <w:ind w:right="316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Potwierdzenie odbytego stażu naukowego lub potwierdzenie udziału w realizacji projektów badawczych, lub potwierdzenie udziału w szkoleniu z zakresu zarządzania projektami;</w:t>
            </w:r>
          </w:p>
        </w:tc>
      </w:tr>
      <w:tr w:rsidR="00454728" w:rsidRPr="009A1503" w14:paraId="2F681385" w14:textId="77777777" w:rsidTr="00454728">
        <w:trPr>
          <w:trHeight w:val="461"/>
        </w:trPr>
        <w:tc>
          <w:tcPr>
            <w:tcW w:w="7692" w:type="dxa"/>
            <w:vAlign w:val="center"/>
          </w:tcPr>
          <w:p w14:paraId="672C1DE7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dokonywać krytycznej analizy i oceny wyników badań naukowych, działalności eksperckiej i innych prac o charakterze twórczym oraz ich wkładu w rozwój wiedzy.</w:t>
            </w:r>
          </w:p>
        </w:tc>
        <w:tc>
          <w:tcPr>
            <w:tcW w:w="1984" w:type="dxa"/>
            <w:vAlign w:val="center"/>
          </w:tcPr>
          <w:p w14:paraId="228419EF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40E3B8B2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P8S_UW</w:t>
            </w:r>
          </w:p>
        </w:tc>
        <w:tc>
          <w:tcPr>
            <w:tcW w:w="3935" w:type="dxa"/>
            <w:vMerge/>
          </w:tcPr>
          <w:p w14:paraId="7B315A74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3F128A81" w14:textId="77777777" w:rsidTr="00454728">
        <w:trPr>
          <w:trHeight w:val="462"/>
        </w:trPr>
        <w:tc>
          <w:tcPr>
            <w:tcW w:w="7692" w:type="dxa"/>
            <w:vAlign w:val="center"/>
          </w:tcPr>
          <w:p w14:paraId="46C1A710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transferować wyniki działalności naukowej do sfery gospodarczej i społecznej.</w:t>
            </w:r>
          </w:p>
        </w:tc>
        <w:tc>
          <w:tcPr>
            <w:tcW w:w="1984" w:type="dxa"/>
            <w:vAlign w:val="center"/>
          </w:tcPr>
          <w:p w14:paraId="0E32F12C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535AEF16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P8S_UW</w:t>
            </w:r>
          </w:p>
        </w:tc>
        <w:tc>
          <w:tcPr>
            <w:tcW w:w="3935" w:type="dxa"/>
            <w:vMerge/>
          </w:tcPr>
          <w:p w14:paraId="6293117B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66AE57DC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45584324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komunikować się na tematy specjalistyczne w stopniu umożliwiającym aktywne uczestnictwo w międzynarodowym środowisku naukowym.</w:t>
            </w:r>
          </w:p>
        </w:tc>
        <w:tc>
          <w:tcPr>
            <w:tcW w:w="1984" w:type="dxa"/>
            <w:vAlign w:val="center"/>
          </w:tcPr>
          <w:p w14:paraId="66149278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3E43EFFE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3935" w:type="dxa"/>
            <w:vMerge/>
          </w:tcPr>
          <w:p w14:paraId="4F5ABA6A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327D0A85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496D8D94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upowszechniać wyniki działalności naukowej, także w formach popularnych.</w:t>
            </w:r>
          </w:p>
        </w:tc>
        <w:tc>
          <w:tcPr>
            <w:tcW w:w="1984" w:type="dxa"/>
            <w:vAlign w:val="center"/>
          </w:tcPr>
          <w:p w14:paraId="0ADD4DDF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67011516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3935" w:type="dxa"/>
            <w:vMerge/>
          </w:tcPr>
          <w:p w14:paraId="2F92EC39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0843886C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0209528F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inicjować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debatę</w:t>
            </w:r>
            <w:proofErr w:type="spellEnd"/>
            <w:r w:rsidRPr="004A52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vAlign w:val="center"/>
          </w:tcPr>
          <w:p w14:paraId="3AB0DAF1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2DCC22BA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3935" w:type="dxa"/>
            <w:vMerge/>
          </w:tcPr>
          <w:p w14:paraId="0B5CF584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53E4BFF2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21D544F1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</w:rPr>
              <w:t>uczestniczyć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w </w:t>
            </w:r>
            <w:proofErr w:type="spellStart"/>
            <w:r w:rsidRPr="004A52AC">
              <w:rPr>
                <w:rFonts w:asciiTheme="minorHAnsi" w:hAnsiTheme="minorHAnsi" w:cstheme="minorHAnsi"/>
              </w:rPr>
              <w:t>dyskursie</w:t>
            </w:r>
            <w:proofErr w:type="spellEnd"/>
            <w:r w:rsidRPr="004A52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</w:rPr>
              <w:t>naukowym</w:t>
            </w:r>
            <w:proofErr w:type="spellEnd"/>
            <w:r w:rsidRPr="004A52A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984" w:type="dxa"/>
            <w:vAlign w:val="center"/>
          </w:tcPr>
          <w:p w14:paraId="0DC2A3C0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7F10BA30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3935" w:type="dxa"/>
            <w:vMerge/>
          </w:tcPr>
          <w:p w14:paraId="3FC3C18B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1B3BA1D8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09A4879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posługiwać się językiem obcym na poziome B2 Europejskiego Systemu Kształcenia Językowego w stopniu umożliwiającym uczestnictwo w międzynarodowym środowisku naukowym i zawodowym.</w:t>
            </w:r>
          </w:p>
        </w:tc>
        <w:tc>
          <w:tcPr>
            <w:tcW w:w="1984" w:type="dxa"/>
            <w:vAlign w:val="center"/>
          </w:tcPr>
          <w:p w14:paraId="07F1D205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6312C575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P8S_UK</w:t>
            </w:r>
          </w:p>
        </w:tc>
        <w:tc>
          <w:tcPr>
            <w:tcW w:w="3935" w:type="dxa"/>
            <w:vMerge/>
          </w:tcPr>
          <w:p w14:paraId="622E09D2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61107A2D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59BCAC2A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planować i realizować indywidualne i zespołowe przedsięwzięcia badawcze, także w środowisku międzynarodowym.</w:t>
            </w:r>
          </w:p>
        </w:tc>
        <w:tc>
          <w:tcPr>
            <w:tcW w:w="1984" w:type="dxa"/>
            <w:vAlign w:val="center"/>
          </w:tcPr>
          <w:p w14:paraId="3625B926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603CC43D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P8S_UO</w:t>
            </w:r>
          </w:p>
        </w:tc>
        <w:tc>
          <w:tcPr>
            <w:tcW w:w="3935" w:type="dxa"/>
            <w:vMerge/>
          </w:tcPr>
          <w:p w14:paraId="16414569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50CF5253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502BF08E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samodzielnie planować i działać na rzecz własnego rozwoju oraz inspirować i organizować rozwój innych osób.</w:t>
            </w:r>
          </w:p>
        </w:tc>
        <w:tc>
          <w:tcPr>
            <w:tcW w:w="1984" w:type="dxa"/>
            <w:vAlign w:val="center"/>
          </w:tcPr>
          <w:p w14:paraId="40B85A1E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7B660544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P8S_UU</w:t>
            </w:r>
          </w:p>
        </w:tc>
        <w:tc>
          <w:tcPr>
            <w:tcW w:w="3935" w:type="dxa"/>
            <w:vMerge/>
          </w:tcPr>
          <w:p w14:paraId="13E4EFC7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49933633" w14:textId="77777777" w:rsidTr="00454728">
        <w:trPr>
          <w:trHeight w:val="460"/>
        </w:trPr>
        <w:tc>
          <w:tcPr>
            <w:tcW w:w="7692" w:type="dxa"/>
            <w:vAlign w:val="center"/>
          </w:tcPr>
          <w:p w14:paraId="3C961A5C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planować zajęcia lub grupy zajęć i realizować je z wykorzystaniem nowoczesnych narzędzi i metod.</w:t>
            </w:r>
          </w:p>
          <w:p w14:paraId="657E1DF3" w14:textId="77777777" w:rsidR="002E5267" w:rsidRPr="004A52AC" w:rsidRDefault="002E5267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984" w:type="dxa"/>
            <w:vAlign w:val="center"/>
          </w:tcPr>
          <w:p w14:paraId="324FEE03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P8U_U</w:t>
            </w:r>
          </w:p>
        </w:tc>
        <w:tc>
          <w:tcPr>
            <w:tcW w:w="1985" w:type="dxa"/>
            <w:vAlign w:val="center"/>
          </w:tcPr>
          <w:p w14:paraId="3F6AB0CC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P8S_UU</w:t>
            </w:r>
          </w:p>
        </w:tc>
        <w:tc>
          <w:tcPr>
            <w:tcW w:w="3935" w:type="dxa"/>
            <w:vMerge/>
          </w:tcPr>
          <w:p w14:paraId="7B0D556D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26A8FCE9" w14:textId="77777777" w:rsidTr="00454728">
        <w:trPr>
          <w:trHeight w:val="567"/>
        </w:trPr>
        <w:tc>
          <w:tcPr>
            <w:tcW w:w="7692" w:type="dxa"/>
            <w:shd w:val="clear" w:color="auto" w:fill="D9D9D9" w:themeFill="background1" w:themeFillShade="D9"/>
            <w:vAlign w:val="center"/>
          </w:tcPr>
          <w:p w14:paraId="2F932941" w14:textId="77777777" w:rsidR="00454728" w:rsidRPr="004A52AC" w:rsidRDefault="00454728" w:rsidP="00454728">
            <w:pPr>
              <w:pStyle w:val="TableParagraph"/>
              <w:ind w:left="144"/>
              <w:jc w:val="center"/>
              <w:rPr>
                <w:rFonts w:asciiTheme="minorHAnsi" w:hAnsiTheme="minorHAnsi" w:cstheme="minorHAnsi"/>
                <w:b/>
                <w:spacing w:val="-1"/>
                <w:lang w:val="pl-PL"/>
              </w:rPr>
            </w:pPr>
            <w:r w:rsidRPr="004A52AC">
              <w:rPr>
                <w:rFonts w:asciiTheme="minorHAnsi" w:hAnsiTheme="minorHAnsi" w:cstheme="minorHAnsi"/>
                <w:b/>
                <w:spacing w:val="-1"/>
                <w:lang w:val="pl-PL"/>
              </w:rPr>
              <w:t>KOMPETENCJE SPOŁECZNE: KANDYDAT JEST GOTÓW DO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A27D94" w14:textId="77777777" w:rsidR="00454728" w:rsidRPr="004A52AC" w:rsidRDefault="00454728" w:rsidP="00454728">
            <w:pPr>
              <w:pStyle w:val="TableParagraph"/>
              <w:spacing w:before="53"/>
              <w:ind w:left="435" w:right="416" w:hanging="317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3B85DDF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Kod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składnika</w:t>
            </w:r>
            <w:proofErr w:type="spellEnd"/>
            <w:r w:rsidRPr="004A52AC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opisu</w:t>
            </w:r>
            <w:proofErr w:type="spellEnd"/>
          </w:p>
        </w:tc>
        <w:tc>
          <w:tcPr>
            <w:tcW w:w="3935" w:type="dxa"/>
            <w:shd w:val="clear" w:color="auto" w:fill="D9D9D9" w:themeFill="background1" w:themeFillShade="D9"/>
          </w:tcPr>
          <w:p w14:paraId="32F61C50" w14:textId="77777777" w:rsidR="00454728" w:rsidRPr="004A52AC" w:rsidRDefault="00454728" w:rsidP="00454728">
            <w:pPr>
              <w:pStyle w:val="TableParagraph"/>
              <w:spacing w:before="53"/>
              <w:ind w:left="432" w:right="379" w:hanging="272"/>
              <w:jc w:val="center"/>
              <w:rPr>
                <w:rFonts w:asciiTheme="minorHAnsi" w:hAnsiTheme="minorHAnsi" w:cstheme="minorHAnsi"/>
                <w:b/>
                <w:lang w:val="pl-PL"/>
              </w:rPr>
            </w:pPr>
            <w:proofErr w:type="spellStart"/>
            <w:r w:rsidRPr="004A52AC">
              <w:rPr>
                <w:rFonts w:asciiTheme="minorHAnsi" w:hAnsiTheme="minorHAnsi" w:cstheme="minorHAnsi"/>
                <w:b/>
              </w:rPr>
              <w:t>Opis</w:t>
            </w:r>
            <w:proofErr w:type="spellEnd"/>
          </w:p>
        </w:tc>
      </w:tr>
      <w:tr w:rsidR="00454728" w:rsidRPr="009A1503" w14:paraId="2B4CA982" w14:textId="77777777" w:rsidTr="00454728">
        <w:trPr>
          <w:trHeight w:val="460"/>
        </w:trPr>
        <w:tc>
          <w:tcPr>
            <w:tcW w:w="7692" w:type="dxa"/>
          </w:tcPr>
          <w:p w14:paraId="3BFB33F0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bookmarkStart w:id="0" w:name="_Hlk138320495"/>
            <w:r w:rsidRPr="004A52AC">
              <w:rPr>
                <w:rFonts w:asciiTheme="minorHAnsi" w:hAnsiTheme="minorHAnsi" w:cstheme="minorHAnsi"/>
                <w:lang w:val="pl-PL"/>
              </w:rPr>
              <w:t>krytycznej oceny dorobku w ramach danej dyscypliny naukowej.</w:t>
            </w:r>
          </w:p>
        </w:tc>
        <w:tc>
          <w:tcPr>
            <w:tcW w:w="1984" w:type="dxa"/>
            <w:vAlign w:val="center"/>
          </w:tcPr>
          <w:p w14:paraId="2F0447FE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524AB1E4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P8S_KK</w:t>
            </w:r>
          </w:p>
        </w:tc>
        <w:tc>
          <w:tcPr>
            <w:tcW w:w="3935" w:type="dxa"/>
            <w:vMerge w:val="restart"/>
          </w:tcPr>
          <w:p w14:paraId="16EACE82" w14:textId="598FE46B" w:rsidR="00F63303" w:rsidRPr="004A52AC" w:rsidRDefault="00F63303" w:rsidP="00F63303">
            <w:pPr>
              <w:pStyle w:val="Tekstkomentarza"/>
              <w:rPr>
                <w:rFonts w:cstheme="minorHAnsi"/>
                <w:sz w:val="22"/>
                <w:szCs w:val="22"/>
                <w:lang w:val="pl-PL"/>
              </w:rPr>
            </w:pPr>
            <w:r w:rsidRPr="004A52AC">
              <w:rPr>
                <w:rFonts w:cstheme="minorHAnsi"/>
                <w:sz w:val="22"/>
                <w:szCs w:val="22"/>
                <w:lang w:val="pl-PL"/>
              </w:rPr>
              <w:t xml:space="preserve">Potwierdzeniem uzyskania efektów uczenia </w:t>
            </w:r>
            <w:r w:rsidRPr="004A52AC">
              <w:rPr>
                <w:rFonts w:cstheme="minorHAnsi"/>
                <w:sz w:val="22"/>
                <w:szCs w:val="22"/>
                <w:lang w:val="pl-PL"/>
              </w:rPr>
              <w:lastRenderedPageBreak/>
              <w:t xml:space="preserve">się mogą być </w:t>
            </w:r>
            <w:proofErr w:type="gramStart"/>
            <w:r w:rsidRPr="004A52AC">
              <w:rPr>
                <w:rFonts w:cstheme="minorHAnsi"/>
                <w:sz w:val="22"/>
                <w:szCs w:val="22"/>
                <w:lang w:val="pl-PL"/>
              </w:rPr>
              <w:t>m.in..</w:t>
            </w:r>
            <w:proofErr w:type="gramEnd"/>
            <w:r w:rsidRPr="004A52AC">
              <w:rPr>
                <w:rFonts w:cstheme="minorHAnsi"/>
                <w:sz w:val="22"/>
                <w:szCs w:val="22"/>
                <w:lang w:val="pl-PL"/>
              </w:rPr>
              <w:t xml:space="preserve">: </w:t>
            </w:r>
          </w:p>
          <w:p w14:paraId="4901181C" w14:textId="558101A7" w:rsidR="00F63303" w:rsidRPr="004A52AC" w:rsidRDefault="00F63303" w:rsidP="00EE6EBF">
            <w:pPr>
              <w:pStyle w:val="Tekstkomentarza"/>
              <w:numPr>
                <w:ilvl w:val="0"/>
                <w:numId w:val="42"/>
              </w:numPr>
              <w:rPr>
                <w:rFonts w:cstheme="minorHAnsi"/>
                <w:sz w:val="22"/>
                <w:szCs w:val="22"/>
                <w:lang w:val="pl-PL"/>
              </w:rPr>
            </w:pPr>
            <w:proofErr w:type="spellStart"/>
            <w:r w:rsidRPr="004A52AC">
              <w:rPr>
                <w:rFonts w:cstheme="minorHAnsi"/>
                <w:sz w:val="22"/>
                <w:szCs w:val="22"/>
              </w:rPr>
              <w:t>Rozprawa</w:t>
            </w:r>
            <w:proofErr w:type="spellEnd"/>
            <w:r w:rsidRPr="004A52A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4A52AC">
              <w:rPr>
                <w:rFonts w:cstheme="minorHAnsi"/>
                <w:sz w:val="22"/>
                <w:szCs w:val="22"/>
              </w:rPr>
              <w:t>doktorska</w:t>
            </w:r>
            <w:proofErr w:type="spellEnd"/>
          </w:p>
          <w:p w14:paraId="4A06BD91" w14:textId="2E7D4339" w:rsidR="00F63303" w:rsidRPr="004A52AC" w:rsidRDefault="00AB1BD1" w:rsidP="00EE6EBF">
            <w:pPr>
              <w:pStyle w:val="Tekstkomentarza"/>
              <w:numPr>
                <w:ilvl w:val="0"/>
                <w:numId w:val="42"/>
              </w:numPr>
              <w:rPr>
                <w:rFonts w:cstheme="minorHAnsi"/>
                <w:strike/>
                <w:sz w:val="22"/>
                <w:szCs w:val="22"/>
                <w:lang w:val="pl-PL"/>
              </w:rPr>
            </w:pPr>
            <w:r w:rsidRPr="004A52AC">
              <w:rPr>
                <w:rFonts w:cstheme="minorHAnsi"/>
                <w:sz w:val="22"/>
                <w:szCs w:val="22"/>
                <w:lang w:val="pl-PL"/>
              </w:rPr>
              <w:t>Potwierdzenie aktywnego udziału w konferencjach, seminariach naukowych: wygłoszenie plenarnego/autorskiego/ współautorskiego referatu, posteru, zamawianego wykładu, krótkiej ustnej prezentacji (</w:t>
            </w:r>
            <w:proofErr w:type="spellStart"/>
            <w:r w:rsidRPr="004A52AC">
              <w:rPr>
                <w:rFonts w:cstheme="minorHAnsi"/>
                <w:sz w:val="22"/>
                <w:szCs w:val="22"/>
                <w:lang w:val="pl-PL"/>
              </w:rPr>
              <w:t>flash</w:t>
            </w:r>
            <w:proofErr w:type="spellEnd"/>
            <w:r w:rsidRPr="004A52AC">
              <w:rPr>
                <w:rFonts w:cstheme="minorHAnsi"/>
                <w:sz w:val="22"/>
                <w:szCs w:val="22"/>
                <w:lang w:val="pl-PL"/>
              </w:rPr>
              <w:t>/</w:t>
            </w:r>
            <w:proofErr w:type="spellStart"/>
            <w:r w:rsidRPr="004A52AC">
              <w:rPr>
                <w:rFonts w:cstheme="minorHAnsi"/>
                <w:sz w:val="22"/>
                <w:szCs w:val="22"/>
                <w:lang w:val="pl-PL"/>
              </w:rPr>
              <w:t>pitch</w:t>
            </w:r>
            <w:proofErr w:type="spellEnd"/>
            <w:r w:rsidRPr="004A52AC">
              <w:rPr>
                <w:rFonts w:cstheme="minorHAnsi"/>
                <w:sz w:val="22"/>
                <w:szCs w:val="22"/>
                <w:lang w:val="pl-PL"/>
              </w:rPr>
              <w:t xml:space="preserve"> talk), udział w panelu dyskusyjnym itp.</w:t>
            </w:r>
          </w:p>
          <w:p w14:paraId="6436F472" w14:textId="00BC2D46" w:rsidR="00454728" w:rsidRPr="004A52AC" w:rsidRDefault="00F63303" w:rsidP="00EE6EBF">
            <w:pPr>
              <w:pStyle w:val="TableParagraph"/>
              <w:numPr>
                <w:ilvl w:val="0"/>
                <w:numId w:val="42"/>
              </w:numPr>
              <w:ind w:right="316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Potwierdzenie udziału w przedsięwzięciach upowszechniających naukę </w:t>
            </w:r>
          </w:p>
        </w:tc>
      </w:tr>
      <w:bookmarkEnd w:id="0"/>
      <w:tr w:rsidR="00454728" w:rsidRPr="009A1503" w14:paraId="45388344" w14:textId="77777777" w:rsidTr="00454728">
        <w:trPr>
          <w:trHeight w:val="460"/>
        </w:trPr>
        <w:tc>
          <w:tcPr>
            <w:tcW w:w="7692" w:type="dxa"/>
          </w:tcPr>
          <w:p w14:paraId="370FAFE0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lastRenderedPageBreak/>
              <w:t>krytycznej oceny własnego wkładu w rozwój danej dyscypliny naukowej.</w:t>
            </w:r>
          </w:p>
        </w:tc>
        <w:tc>
          <w:tcPr>
            <w:tcW w:w="1984" w:type="dxa"/>
            <w:vAlign w:val="center"/>
          </w:tcPr>
          <w:p w14:paraId="6FDB016F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3FD2F017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P8S_KK</w:t>
            </w:r>
          </w:p>
        </w:tc>
        <w:tc>
          <w:tcPr>
            <w:tcW w:w="3935" w:type="dxa"/>
            <w:vMerge/>
          </w:tcPr>
          <w:p w14:paraId="1A518A6F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2A11667A" w14:textId="77777777" w:rsidTr="00454728">
        <w:trPr>
          <w:trHeight w:val="461"/>
        </w:trPr>
        <w:tc>
          <w:tcPr>
            <w:tcW w:w="7692" w:type="dxa"/>
          </w:tcPr>
          <w:p w14:paraId="2410915C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uznawania znaczenia wiedzy w rozwiązywaniu problemów poznawczych i praktycznych.</w:t>
            </w:r>
          </w:p>
        </w:tc>
        <w:tc>
          <w:tcPr>
            <w:tcW w:w="1984" w:type="dxa"/>
            <w:vAlign w:val="center"/>
          </w:tcPr>
          <w:p w14:paraId="2AA53F1B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2072A9A1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P8S_KK</w:t>
            </w:r>
          </w:p>
        </w:tc>
        <w:tc>
          <w:tcPr>
            <w:tcW w:w="3935" w:type="dxa"/>
            <w:vMerge/>
          </w:tcPr>
          <w:p w14:paraId="69E24F84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6332A0BF" w14:textId="77777777" w:rsidTr="00454728">
        <w:trPr>
          <w:trHeight w:val="460"/>
        </w:trPr>
        <w:tc>
          <w:tcPr>
            <w:tcW w:w="7692" w:type="dxa"/>
          </w:tcPr>
          <w:p w14:paraId="789522E5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wypełniania obowiązków społecznych badaczy i twórców.</w:t>
            </w:r>
          </w:p>
        </w:tc>
        <w:tc>
          <w:tcPr>
            <w:tcW w:w="1984" w:type="dxa"/>
            <w:vAlign w:val="center"/>
          </w:tcPr>
          <w:p w14:paraId="0C689D76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246D6B7F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P8S_KO</w:t>
            </w:r>
          </w:p>
        </w:tc>
        <w:tc>
          <w:tcPr>
            <w:tcW w:w="3935" w:type="dxa"/>
            <w:vMerge/>
          </w:tcPr>
          <w:p w14:paraId="14C1A063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75297D78" w14:textId="77777777" w:rsidTr="00454728">
        <w:trPr>
          <w:trHeight w:val="460"/>
        </w:trPr>
        <w:tc>
          <w:tcPr>
            <w:tcW w:w="7692" w:type="dxa"/>
          </w:tcPr>
          <w:p w14:paraId="284DB4BA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inicjowania działań na rzecz interesu publicznego.</w:t>
            </w:r>
          </w:p>
        </w:tc>
        <w:tc>
          <w:tcPr>
            <w:tcW w:w="1984" w:type="dxa"/>
            <w:vAlign w:val="center"/>
          </w:tcPr>
          <w:p w14:paraId="481B0848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50197B49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P8S_KO</w:t>
            </w:r>
          </w:p>
        </w:tc>
        <w:tc>
          <w:tcPr>
            <w:tcW w:w="3935" w:type="dxa"/>
            <w:vMerge/>
          </w:tcPr>
          <w:p w14:paraId="7C9B8425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52A8773A" w14:textId="77777777" w:rsidTr="00454728">
        <w:trPr>
          <w:trHeight w:val="460"/>
        </w:trPr>
        <w:tc>
          <w:tcPr>
            <w:tcW w:w="7692" w:type="dxa"/>
          </w:tcPr>
          <w:p w14:paraId="53BF528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myślenia i działania w sposób przedsiębiorczy.</w:t>
            </w:r>
          </w:p>
        </w:tc>
        <w:tc>
          <w:tcPr>
            <w:tcW w:w="1984" w:type="dxa"/>
            <w:vAlign w:val="center"/>
          </w:tcPr>
          <w:p w14:paraId="6DCD5769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799F3F97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P8S_KO</w:t>
            </w:r>
          </w:p>
        </w:tc>
        <w:tc>
          <w:tcPr>
            <w:tcW w:w="3935" w:type="dxa"/>
            <w:vMerge/>
          </w:tcPr>
          <w:p w14:paraId="6D578C26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454728" w:rsidRPr="009A1503" w14:paraId="510DF01A" w14:textId="77777777" w:rsidTr="00454728">
        <w:trPr>
          <w:trHeight w:val="460"/>
        </w:trPr>
        <w:tc>
          <w:tcPr>
            <w:tcW w:w="7692" w:type="dxa"/>
          </w:tcPr>
          <w:p w14:paraId="23F2DBCA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podtrzymywania i rozwijania etosu środowisk badawczych i twórczych, w tym: </w:t>
            </w:r>
          </w:p>
          <w:p w14:paraId="36E6A78E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 xml:space="preserve">- prowadzenia działalności naukowej w sposób niezależny, </w:t>
            </w:r>
          </w:p>
          <w:p w14:paraId="49B6BDE3" w14:textId="77777777" w:rsidR="00454728" w:rsidRPr="004A52AC" w:rsidRDefault="00454728" w:rsidP="00454728">
            <w:pPr>
              <w:pStyle w:val="TableParagraph"/>
              <w:spacing w:before="60" w:after="60"/>
              <w:ind w:left="108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  <w:lang w:val="pl-PL"/>
              </w:rPr>
              <w:t>- respektowania zasady publicznej własności wyników działalności naukowej, z uwzględnieniem zasad ochrony własności intelektualnej.</w:t>
            </w:r>
          </w:p>
        </w:tc>
        <w:tc>
          <w:tcPr>
            <w:tcW w:w="1984" w:type="dxa"/>
            <w:vAlign w:val="center"/>
          </w:tcPr>
          <w:p w14:paraId="029F9C5D" w14:textId="77777777" w:rsidR="00454728" w:rsidRPr="004A52AC" w:rsidRDefault="00454728" w:rsidP="00454728">
            <w:pPr>
              <w:pStyle w:val="TableParagraph"/>
              <w:ind w:left="258" w:right="483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P8U_K</w:t>
            </w:r>
          </w:p>
        </w:tc>
        <w:tc>
          <w:tcPr>
            <w:tcW w:w="1985" w:type="dxa"/>
            <w:vAlign w:val="center"/>
          </w:tcPr>
          <w:p w14:paraId="403E48AB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4A52AC">
              <w:rPr>
                <w:rFonts w:asciiTheme="minorHAnsi" w:hAnsiTheme="minorHAnsi" w:cstheme="minorHAnsi"/>
              </w:rPr>
              <w:t>P8S_KR</w:t>
            </w:r>
          </w:p>
        </w:tc>
        <w:tc>
          <w:tcPr>
            <w:tcW w:w="3935" w:type="dxa"/>
            <w:vMerge/>
          </w:tcPr>
          <w:p w14:paraId="30769A65" w14:textId="77777777" w:rsidR="00454728" w:rsidRPr="004A52AC" w:rsidRDefault="00454728" w:rsidP="00454728">
            <w:pPr>
              <w:pStyle w:val="TableParagraph"/>
              <w:ind w:left="325" w:right="316"/>
              <w:jc w:val="center"/>
              <w:rPr>
                <w:rFonts w:asciiTheme="minorHAnsi" w:hAnsiTheme="minorHAnsi" w:cstheme="minorHAnsi"/>
                <w:lang w:val="pl-PL"/>
              </w:rPr>
            </w:pPr>
          </w:p>
        </w:tc>
      </w:tr>
    </w:tbl>
    <w:p w14:paraId="1EC1065D" w14:textId="77777777" w:rsidR="00454728" w:rsidRPr="009A1503" w:rsidRDefault="00454728" w:rsidP="00454728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14:paraId="6E1DED5B" w14:textId="77777777" w:rsidR="00454728" w:rsidRPr="004A52AC" w:rsidRDefault="00454728" w:rsidP="00454728">
      <w:pPr>
        <w:pStyle w:val="Tekstpodstawowy"/>
        <w:spacing w:before="3"/>
        <w:rPr>
          <w:rFonts w:asciiTheme="minorHAnsi" w:hAnsiTheme="minorHAnsi" w:cstheme="minorHAnsi"/>
          <w:sz w:val="22"/>
          <w:szCs w:val="22"/>
        </w:rPr>
      </w:pPr>
      <w:r w:rsidRPr="004A52AC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02D0DC" wp14:editId="45136522">
                <wp:simplePos x="0" y="0"/>
                <wp:positionH relativeFrom="page">
                  <wp:posOffset>457200</wp:posOffset>
                </wp:positionH>
                <wp:positionV relativeFrom="paragraph">
                  <wp:posOffset>99695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65AB2" id="Rectangle 2" o:spid="_x0000_s1026" style="position:absolute;margin-left:36pt;margin-top:7.8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M2Dm19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D27B885" w14:textId="748C9F4B" w:rsidR="00454728" w:rsidRPr="004A52AC" w:rsidRDefault="00454728" w:rsidP="00B3522B">
      <w:pPr>
        <w:pStyle w:val="Tekstpodstawowy"/>
        <w:spacing w:before="70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4A52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Opis</w:t>
      </w:r>
      <w:r w:rsidRPr="004A52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zakładanych</w:t>
      </w:r>
      <w:r w:rsidRPr="004A52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efektów</w:t>
      </w:r>
      <w:r w:rsidRPr="004A52AC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3522B" w:rsidRPr="004A52AC">
        <w:rPr>
          <w:rFonts w:asciiTheme="minorHAnsi" w:hAnsiTheme="minorHAnsi" w:cstheme="minorHAnsi"/>
          <w:sz w:val="22"/>
          <w:szCs w:val="22"/>
        </w:rPr>
        <w:t>uczenia się</w:t>
      </w:r>
      <w:r w:rsidRPr="004A52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dla</w:t>
      </w:r>
      <w:r w:rsidRPr="004A52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kierunku</w:t>
      </w:r>
      <w:r w:rsidRPr="004A52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studiów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wyższych,</w:t>
      </w:r>
      <w:r w:rsidRPr="004A52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poziomu</w:t>
      </w:r>
      <w:r w:rsidRPr="004A52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i</w:t>
      </w:r>
      <w:r w:rsidRPr="004A52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profilu</w:t>
      </w:r>
      <w:r w:rsidRPr="004A52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kształcenia</w:t>
      </w:r>
      <w:r w:rsidRPr="004A52A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uwzględnia</w:t>
      </w:r>
      <w:r w:rsidRPr="004A52A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wszystkie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uniwersalne</w:t>
      </w:r>
      <w:r w:rsidRPr="004A52A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charakterystyki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pierwszego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stopnia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określone</w:t>
      </w:r>
      <w:r w:rsidRPr="004A52AC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w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ustawie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z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dnia</w:t>
      </w:r>
      <w:r w:rsidRPr="004A52A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22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grudnia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2015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r.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o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Zintegrowanym</w:t>
      </w:r>
      <w:r w:rsidRPr="004A52AC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Systemie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Kwalifikacji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(Dz.U.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z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2016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r. poz.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64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z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spellStart"/>
      <w:r w:rsidR="00F63303" w:rsidRPr="004A52AC">
        <w:rPr>
          <w:rFonts w:asciiTheme="minorHAnsi" w:hAnsiTheme="minorHAnsi" w:cstheme="minorHAnsi"/>
          <w:sz w:val="22"/>
          <w:szCs w:val="22"/>
        </w:rPr>
        <w:t>p</w:t>
      </w:r>
      <w:r w:rsidRPr="004A52AC">
        <w:rPr>
          <w:rFonts w:asciiTheme="minorHAnsi" w:hAnsiTheme="minorHAnsi" w:cstheme="minorHAnsi"/>
          <w:sz w:val="22"/>
          <w:szCs w:val="22"/>
        </w:rPr>
        <w:t>óźn</w:t>
      </w:r>
      <w:proofErr w:type="spellEnd"/>
      <w:r w:rsidRPr="004A52AC">
        <w:rPr>
          <w:rFonts w:asciiTheme="minorHAnsi" w:hAnsiTheme="minorHAnsi" w:cstheme="minorHAnsi"/>
          <w:sz w:val="22"/>
          <w:szCs w:val="22"/>
        </w:rPr>
        <w:t>. zm.)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właściwe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dla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danego</w:t>
      </w:r>
      <w:r w:rsidRPr="004A52A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poziomu</w:t>
      </w:r>
      <w:r w:rsidRPr="004A52A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Polskiej</w:t>
      </w:r>
      <w:r w:rsidRPr="004A52A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Ramy</w:t>
      </w:r>
      <w:r w:rsidRPr="004A52A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Kwalifikacji.</w:t>
      </w:r>
    </w:p>
    <w:p w14:paraId="47DE6E8E" w14:textId="77777777" w:rsidR="00454728" w:rsidRPr="004A52AC" w:rsidRDefault="00454728" w:rsidP="00B3522B">
      <w:pPr>
        <w:pStyle w:val="Tekstpodstawowy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4A52AC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4A52AC">
        <w:rPr>
          <w:rFonts w:asciiTheme="minorHAnsi" w:hAnsiTheme="minorHAnsi" w:cstheme="minorHAnsi"/>
          <w:sz w:val="22"/>
          <w:szCs w:val="22"/>
        </w:rPr>
        <w:t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</w:t>
      </w:r>
      <w:r w:rsidR="00680D0F" w:rsidRPr="004A52AC">
        <w:rPr>
          <w:rFonts w:asciiTheme="minorHAnsi" w:hAnsiTheme="minorHAnsi" w:cstheme="minorHAnsi"/>
          <w:sz w:val="22"/>
          <w:szCs w:val="22"/>
        </w:rPr>
        <w:t>acji (Dz.U. 2018 r. poz. 2218).</w:t>
      </w:r>
    </w:p>
    <w:sectPr w:rsidR="00454728" w:rsidRPr="004A52AC" w:rsidSect="009D6CC7">
      <w:pgSz w:w="16838" w:h="11906" w:orient="landscape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D3BF" w14:textId="77777777" w:rsidR="005309FB" w:rsidRDefault="005309FB" w:rsidP="00E12DD4">
      <w:pPr>
        <w:spacing w:after="0" w:line="240" w:lineRule="auto"/>
      </w:pPr>
      <w:r>
        <w:separator/>
      </w:r>
    </w:p>
  </w:endnote>
  <w:endnote w:type="continuationSeparator" w:id="0">
    <w:p w14:paraId="1D0979E1" w14:textId="77777777" w:rsidR="005309FB" w:rsidRDefault="005309FB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8096" w14:textId="77777777" w:rsidR="005309FB" w:rsidRDefault="005309FB" w:rsidP="00E12DD4">
      <w:pPr>
        <w:spacing w:after="0" w:line="240" w:lineRule="auto"/>
      </w:pPr>
      <w:r>
        <w:separator/>
      </w:r>
    </w:p>
  </w:footnote>
  <w:footnote w:type="continuationSeparator" w:id="0">
    <w:p w14:paraId="0362CA7B" w14:textId="77777777" w:rsidR="005309FB" w:rsidRDefault="005309FB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0D06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4359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09FB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26BC3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656D"/>
    <w:rsid w:val="0095749A"/>
    <w:rsid w:val="00974F40"/>
    <w:rsid w:val="00996620"/>
    <w:rsid w:val="009A1503"/>
    <w:rsid w:val="009A591F"/>
    <w:rsid w:val="009B27EA"/>
    <w:rsid w:val="009C1295"/>
    <w:rsid w:val="009C7031"/>
    <w:rsid w:val="009D07C5"/>
    <w:rsid w:val="009D6CC7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5144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customXml/itemProps3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Ewelina Wyroba</cp:lastModifiedBy>
  <cp:revision>2</cp:revision>
  <cp:lastPrinted>2026-06-08T09:53:00Z</cp:lastPrinted>
  <dcterms:created xsi:type="dcterms:W3CDTF">2026-07-08T06:42:00Z</dcterms:created>
  <dcterms:modified xsi:type="dcterms:W3CDTF">2026-07-08T06:42:00Z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